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786F" w14:textId="67527F68" w:rsidR="005D125D" w:rsidRPr="000C6868" w:rsidRDefault="000C6868" w:rsidP="005D125D">
      <w:pPr>
        <w:pStyle w:val="Title"/>
        <w:rPr>
          <w:rFonts w:ascii="Montserrat" w:hAnsi="Montserrat"/>
          <w:b/>
          <w:bCs/>
          <w:sz w:val="24"/>
          <w:szCs w:val="24"/>
        </w:rPr>
      </w:pPr>
      <w:r w:rsidRPr="000C6868">
        <w:rPr>
          <w:rFonts w:ascii="Montserrat" w:hAnsi="Montserrat"/>
          <w:b/>
          <w:bCs/>
          <w:sz w:val="24"/>
          <w:szCs w:val="24"/>
        </w:rPr>
        <w:t>March</w:t>
      </w:r>
      <w:r w:rsidR="008871C4" w:rsidRPr="000C6868">
        <w:rPr>
          <w:rFonts w:ascii="Montserrat" w:hAnsi="Montserrat"/>
          <w:b/>
          <w:bCs/>
          <w:sz w:val="24"/>
          <w:szCs w:val="24"/>
        </w:rPr>
        <w:t xml:space="preserve"> 202</w:t>
      </w:r>
      <w:r w:rsidR="00620752" w:rsidRPr="000C6868">
        <w:rPr>
          <w:rFonts w:ascii="Montserrat" w:hAnsi="Montserrat"/>
          <w:b/>
          <w:bCs/>
          <w:sz w:val="24"/>
          <w:szCs w:val="24"/>
        </w:rPr>
        <w:t>6</w:t>
      </w:r>
    </w:p>
    <w:p w14:paraId="4D4C3222" w14:textId="0D603C71" w:rsidR="005D125D" w:rsidRPr="000C6868" w:rsidRDefault="005D125D" w:rsidP="005D125D">
      <w:pPr>
        <w:pStyle w:val="Title"/>
        <w:rPr>
          <w:rFonts w:ascii="Montserrat" w:hAnsi="Montserrat"/>
          <w:b/>
          <w:bCs/>
          <w:spacing w:val="-4"/>
          <w:sz w:val="24"/>
          <w:szCs w:val="24"/>
        </w:rPr>
      </w:pPr>
      <w:r w:rsidRPr="000C6868">
        <w:rPr>
          <w:rFonts w:ascii="Montserrat" w:hAnsi="Montserrat"/>
          <w:b/>
          <w:bCs/>
          <w:sz w:val="24"/>
          <w:szCs w:val="24"/>
        </w:rPr>
        <w:t>Sacramento Valley</w:t>
      </w:r>
      <w:r w:rsidRPr="000C6868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0C6868">
        <w:rPr>
          <w:rFonts w:ascii="Montserrat" w:hAnsi="Montserrat"/>
          <w:b/>
          <w:bCs/>
          <w:sz w:val="24"/>
          <w:szCs w:val="24"/>
        </w:rPr>
        <w:t>in</w:t>
      </w:r>
      <w:r w:rsidRPr="000C6868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  <w:r w:rsidRPr="000C6868">
        <w:rPr>
          <w:rFonts w:ascii="Montserrat" w:hAnsi="Montserrat"/>
          <w:b/>
          <w:bCs/>
          <w:sz w:val="24"/>
          <w:szCs w:val="24"/>
        </w:rPr>
        <w:t>Person</w:t>
      </w:r>
      <w:r w:rsidRPr="000C6868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  <w:r w:rsidRPr="000C6868">
        <w:rPr>
          <w:rFonts w:ascii="Montserrat" w:hAnsi="Montserrat"/>
          <w:b/>
          <w:bCs/>
          <w:sz w:val="24"/>
          <w:szCs w:val="24"/>
        </w:rPr>
        <w:t>Courses</w:t>
      </w:r>
      <w:r w:rsidRPr="000C6868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</w:p>
    <w:p w14:paraId="683733C5" w14:textId="77777777" w:rsidR="007D528E" w:rsidRPr="003724BC" w:rsidRDefault="007D528E" w:rsidP="003724BC">
      <w:p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</w:p>
    <w:p w14:paraId="6CC24638" w14:textId="3DDEAF5A" w:rsidR="00FD41C3" w:rsidRPr="00340FDC" w:rsidRDefault="000C6868" w:rsidP="00FD41C3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Sutter Yuba Walnut Day</w:t>
      </w:r>
      <w:r w:rsidR="00620752">
        <w:rPr>
          <w:b/>
          <w:bCs/>
          <w:color w:val="000000" w:themeColor="text1"/>
          <w:sz w:val="24"/>
          <w:szCs w:val="24"/>
        </w:rPr>
        <w:t xml:space="preserve"> </w:t>
      </w:r>
    </w:p>
    <w:p w14:paraId="740CCCB3" w14:textId="0157C782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0C6868">
        <w:rPr>
          <w:color w:val="000000" w:themeColor="text1"/>
          <w:sz w:val="24"/>
          <w:szCs w:val="24"/>
        </w:rPr>
        <w:t>March 4th</w:t>
      </w:r>
      <w:r w:rsidR="00620752">
        <w:rPr>
          <w:color w:val="000000" w:themeColor="text1"/>
          <w:sz w:val="24"/>
          <w:szCs w:val="24"/>
        </w:rPr>
        <w:t>, 2026</w:t>
      </w:r>
    </w:p>
    <w:p w14:paraId="2A15E0B2" w14:textId="677168B3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0C6868">
        <w:rPr>
          <w:color w:val="000000" w:themeColor="text1"/>
          <w:sz w:val="24"/>
          <w:szCs w:val="24"/>
        </w:rPr>
        <w:t>0.</w:t>
      </w:r>
      <w:r w:rsidR="00620752">
        <w:rPr>
          <w:color w:val="000000" w:themeColor="text1"/>
          <w:sz w:val="24"/>
          <w:szCs w:val="24"/>
        </w:rPr>
        <w:t>50</w:t>
      </w:r>
      <w:r w:rsidR="000C6868">
        <w:rPr>
          <w:color w:val="000000" w:themeColor="text1"/>
          <w:sz w:val="24"/>
          <w:szCs w:val="24"/>
        </w:rPr>
        <w:t xml:space="preserve"> laws, 2.00</w:t>
      </w:r>
      <w:r w:rsidR="00620752">
        <w:rPr>
          <w:color w:val="000000" w:themeColor="text1"/>
          <w:sz w:val="24"/>
          <w:szCs w:val="24"/>
        </w:rPr>
        <w:t xml:space="preserve"> other </w:t>
      </w:r>
    </w:p>
    <w:p w14:paraId="2459D546" w14:textId="35D527C9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0C6868">
        <w:rPr>
          <w:color w:val="000000" w:themeColor="text1"/>
          <w:sz w:val="24"/>
          <w:szCs w:val="24"/>
        </w:rPr>
        <w:t>Yuba City</w:t>
      </w:r>
      <w:r>
        <w:rPr>
          <w:color w:val="000000" w:themeColor="text1"/>
          <w:sz w:val="24"/>
          <w:szCs w:val="24"/>
        </w:rPr>
        <w:t>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25579248" w14:textId="0B93C940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620752">
        <w:rPr>
          <w:color w:val="000000" w:themeColor="text1"/>
          <w:sz w:val="24"/>
          <w:szCs w:val="24"/>
        </w:rPr>
        <w:t>University of California Cooperative Extension</w:t>
      </w:r>
    </w:p>
    <w:p w14:paraId="2B93A24F" w14:textId="11DFDF0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(530) </w:t>
      </w:r>
      <w:r w:rsidR="000C6868">
        <w:rPr>
          <w:color w:val="000000" w:themeColor="text1"/>
          <w:sz w:val="24"/>
          <w:szCs w:val="24"/>
        </w:rPr>
        <w:t>433</w:t>
      </w:r>
      <w:r w:rsidR="00620752">
        <w:rPr>
          <w:color w:val="000000" w:themeColor="text1"/>
          <w:sz w:val="24"/>
          <w:szCs w:val="24"/>
        </w:rPr>
        <w:t>-</w:t>
      </w:r>
      <w:r w:rsidR="000C6868">
        <w:rPr>
          <w:color w:val="000000" w:themeColor="text1"/>
          <w:sz w:val="24"/>
          <w:szCs w:val="24"/>
        </w:rPr>
        <w:t>4301</w:t>
      </w:r>
    </w:p>
    <w:p w14:paraId="59C6757B" w14:textId="7777777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2D95E626" w14:textId="7777777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6AAAF9F2" w14:textId="77777777" w:rsidR="00FD41C3" w:rsidRPr="00340FDC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3C43B752" w14:textId="4C1AD9B1" w:rsidR="00FD41C3" w:rsidRPr="00981B1E" w:rsidRDefault="00FD41C3" w:rsidP="00FD41C3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3F270AA0" w14:textId="77777777" w:rsidR="005D125D" w:rsidRDefault="005D125D"/>
    <w:sectPr w:rsidR="005D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77939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5D"/>
    <w:rsid w:val="00026E19"/>
    <w:rsid w:val="00037A47"/>
    <w:rsid w:val="000A660E"/>
    <w:rsid w:val="000C6868"/>
    <w:rsid w:val="001146DF"/>
    <w:rsid w:val="00145F7A"/>
    <w:rsid w:val="00271A0F"/>
    <w:rsid w:val="003724BC"/>
    <w:rsid w:val="003A1C43"/>
    <w:rsid w:val="004821CC"/>
    <w:rsid w:val="004B22FA"/>
    <w:rsid w:val="005D125D"/>
    <w:rsid w:val="00620752"/>
    <w:rsid w:val="0066519B"/>
    <w:rsid w:val="006B2093"/>
    <w:rsid w:val="007125AB"/>
    <w:rsid w:val="007C615B"/>
    <w:rsid w:val="007D528E"/>
    <w:rsid w:val="008871C4"/>
    <w:rsid w:val="00981B1E"/>
    <w:rsid w:val="00BD0890"/>
    <w:rsid w:val="00C60DCE"/>
    <w:rsid w:val="00C611CD"/>
    <w:rsid w:val="00CD2311"/>
    <w:rsid w:val="00D65D5F"/>
    <w:rsid w:val="00E05339"/>
    <w:rsid w:val="00F46370"/>
    <w:rsid w:val="00FB3276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18D2"/>
  <w15:chartTrackingRefBased/>
  <w15:docId w15:val="{30968BAD-E754-4F66-ABE1-BA9213C0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5D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1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125D"/>
    <w:pPr>
      <w:spacing w:before="253"/>
      <w:ind w:left="3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125D"/>
    <w:rPr>
      <w:rFonts w:ascii="Montserrat" w:eastAsia="Montserrat" w:hAnsi="Montserrat" w:cs="Montserrat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lnuts.org/event/sutter-yuba-walnut-day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2</cp:revision>
  <dcterms:created xsi:type="dcterms:W3CDTF">2026-02-23T21:57:00Z</dcterms:created>
  <dcterms:modified xsi:type="dcterms:W3CDTF">2026-02-23T21:57:00Z</dcterms:modified>
</cp:coreProperties>
</file>